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Numeracy Grade 2</w:t>
      </w:r>
    </w:p>
    <w:p>
      <w:pPr>
        <w:spacing w:after="40"/>
      </w:pPr>
      <w:r>
        <w:rPr>
          <w:rFonts w:ascii="Calibri" w:cs="Calibri" w:eastAsia="Calibri" w:hAnsi="Calibri"/>
          <w:color w:val="6b7280"/>
          <w:sz w:val="24"/>
          <w:szCs w:val="24"/>
        </w:rPr>
        <w:t xml:space="preserve">Term 2, Week 1: Number, Operations and Relationships</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count  ·  </w:t>
      </w:r>
      <w:r>
        <w:rPr>
          <w:rFonts w:ascii="Calibri" w:cs="Calibri" w:eastAsia="Calibri" w:hAnsi="Calibri"/>
          <w:b/>
          <w:bCs/>
          <w:color w:val="065f46"/>
          <w:sz w:val="20"/>
          <w:szCs w:val="20"/>
        </w:rPr>
        <w:t xml:space="preserve">forwards  ·  </w:t>
      </w:r>
      <w:r>
        <w:rPr>
          <w:rFonts w:ascii="Calibri" w:cs="Calibri" w:eastAsia="Calibri" w:hAnsi="Calibri"/>
          <w:b/>
          <w:bCs/>
          <w:color w:val="065f46"/>
          <w:sz w:val="20"/>
          <w:szCs w:val="20"/>
        </w:rPr>
        <w:t xml:space="preserve">backwards  ·  </w:t>
      </w:r>
      <w:r>
        <w:rPr>
          <w:rFonts w:ascii="Calibri" w:cs="Calibri" w:eastAsia="Calibri" w:hAnsi="Calibri"/>
          <w:b/>
          <w:bCs/>
          <w:color w:val="065f46"/>
          <w:sz w:val="20"/>
          <w:szCs w:val="20"/>
        </w:rPr>
        <w:t xml:space="preserve">number  ·  </w:t>
      </w:r>
      <w:r>
        <w:rPr>
          <w:rFonts w:ascii="Calibri" w:cs="Calibri" w:eastAsia="Calibri" w:hAnsi="Calibri"/>
          <w:b/>
          <w:bCs/>
          <w:color w:val="065f46"/>
          <w:sz w:val="20"/>
          <w:szCs w:val="20"/>
        </w:rPr>
        <w:t xml:space="preserve">order</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Term 1 counting experience where learners counted objects and numbers up to 10 in sequence.</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count forwards in 1s from any given number between 1 and 20.</w:t>
      </w:r>
    </w:p>
    <w:p>
      <w:pPr>
        <w:pStyle w:val="ListParagraph"/>
        <w:numPr>
          <w:ilvl w:val="0"/>
          <w:numId w:val="1"/>
        </w:numPr>
        <w:spacing w:after="40"/>
      </w:pPr>
      <w:r>
        <w:rPr>
          <w:rFonts w:ascii="Calibri" w:cs="Calibri" w:eastAsia="Calibri" w:hAnsi="Calibri"/>
          <w:color w:val="374151"/>
          <w:sz w:val="22"/>
          <w:szCs w:val="22"/>
        </w:rPr>
        <w:t xml:space="preserve">Learners will be able to count backwards in 1s from any given number between 1 and 20.</w:t>
      </w:r>
    </w:p>
    <w:p>
      <w:pPr>
        <w:pStyle w:val="ListParagraph"/>
        <w:numPr>
          <w:ilvl w:val="0"/>
          <w:numId w:val="1"/>
        </w:numPr>
        <w:spacing w:after="40"/>
      </w:pPr>
      <w:r>
        <w:rPr>
          <w:rFonts w:ascii="Calibri" w:cs="Calibri" w:eastAsia="Calibri" w:hAnsi="Calibri"/>
          <w:color w:val="374151"/>
          <w:sz w:val="22"/>
          <w:szCs w:val="22"/>
        </w:rPr>
        <w:t xml:space="preserve">Learners will be able to identify what number comes before and after a given number up to 20.</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Whole-class warm-up: The teacher leads a call-and-response counting chant. Teacher points to numbers written on the chalkboard (1–20) and the class counts forwards together from 1 to 20, then backwards from 20 to 1. Repeat twice, once softly and once loudly, to build energy and engagement. This also serves as a diagnostic observation — the teacher listens for learners who hesitate or make errors.</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Diagnostic activity (informal): The teacher writes the numbers 1–20 on the chalkboard in a number line. The teacher calls individual learners (rotating through the class) to point to a number and count forwards from that number to 20, then count backwards from that number to 1. While this is happening, the rest of the class does a written task in their exercise books: the teacher writes 5 number sequences on the board with missing numbers (e.g., 3, 4, __, 6; 15, __, 13, 12) and learners fill in the blanks. This serves as the diagnostic baseline for the week. The teacher moves around the room, observing learner work and noting who struggles.</w:t>
            </w:r>
          </w:p>
          <w:p>
            <w:r>
              <w:rPr>
                <w:rFonts w:ascii="Calibri" w:cs="Calibri" w:eastAsia="Calibri" w:hAnsi="Calibri"/>
                <w:i/>
                <w:iCs/>
                <w:color w:val="9ca3af"/>
                <w:sz w:val="18"/>
                <w:szCs w:val="18"/>
              </w:rPr>
              <w:t xml:space="preserve">Resources: chalkboard, chalk,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Whole-class closing activity: The teacher calls out a number between 1 and 20 and learners hold up fingers to show the number that comes just before it and just after it (two separate prompts). The teacher does 5 rounds. Learners respond by calling out answers together. Teacher corrects errors immediately on the chalkboard.</w:t>
            </w:r>
          </w:p>
          <w:p>
            <w:r>
              <w:rPr>
                <w:rFonts w:ascii="Calibri" w:cs="Calibri" w:eastAsia="Calibri" w:hAnsi="Calibri"/>
                <w:i/>
                <w:iCs/>
                <w:color w:val="9ca3af"/>
                <w:sz w:val="18"/>
                <w:szCs w:val="18"/>
              </w:rPr>
              <w:t xml:space="preserve">Resources: chalkboard</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may use a printed or hand-drawn number line in their exercise books (teacher draws a simple 1–20 number line for them) to track counting with their finger. Pair these learners with a patient peer during the written task. Focus their missing-number sequences on the range 1–10 only.</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complete additional missing-number sequences in the range 11–20 and are challenged to write their own sequence with two missing numbers for a partner to solve.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Observation during the individual counting-aloud activity: the teacher makes brief notes (a simple checklist with learner names) indicating whether each learner can count forwards and backwards fluently, hesitates, or makes errors. The written missing-number task is also collected or checked to identify gaps.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multiples  ·  </w:t>
      </w:r>
      <w:r>
        <w:rPr>
          <w:rFonts w:ascii="Calibri" w:cs="Calibri" w:eastAsia="Calibri" w:hAnsi="Calibri"/>
          <w:b/>
          <w:bCs/>
          <w:color w:val="065f46"/>
          <w:sz w:val="20"/>
          <w:szCs w:val="20"/>
        </w:rPr>
        <w:t xml:space="preserve">skip counting  ·  </w:t>
      </w:r>
      <w:r>
        <w:rPr>
          <w:rFonts w:ascii="Calibri" w:cs="Calibri" w:eastAsia="Calibri" w:hAnsi="Calibri"/>
          <w:b/>
          <w:bCs/>
          <w:color w:val="065f46"/>
          <w:sz w:val="20"/>
          <w:szCs w:val="20"/>
        </w:rPr>
        <w:t xml:space="preserve">twos  ·  </w:t>
      </w:r>
      <w:r>
        <w:rPr>
          <w:rFonts w:ascii="Calibri" w:cs="Calibri" w:eastAsia="Calibri" w:hAnsi="Calibri"/>
          <w:b/>
          <w:bCs/>
          <w:color w:val="065f46"/>
          <w:sz w:val="20"/>
          <w:szCs w:val="20"/>
        </w:rPr>
        <w:t xml:space="preserve">fives  ·  </w:t>
      </w:r>
      <w:r>
        <w:rPr>
          <w:rFonts w:ascii="Calibri" w:cs="Calibri" w:eastAsia="Calibri" w:hAnsi="Calibri"/>
          <w:b/>
          <w:bCs/>
          <w:color w:val="065f46"/>
          <w:sz w:val="20"/>
          <w:szCs w:val="20"/>
        </w:rPr>
        <w:t xml:space="preserve">tens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Lesson 1 counting forwards and backwards in 1s, and prior exposure to grouping objects in Term 1.</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count forwards in multiples of 10 from 0 to 20.</w:t>
      </w:r>
    </w:p>
    <w:p>
      <w:pPr>
        <w:pStyle w:val="ListParagraph"/>
        <w:numPr>
          <w:ilvl w:val="0"/>
          <w:numId w:val="1"/>
        </w:numPr>
        <w:spacing w:after="40"/>
      </w:pPr>
      <w:r>
        <w:rPr>
          <w:rFonts w:ascii="Calibri" w:cs="Calibri" w:eastAsia="Calibri" w:hAnsi="Calibri"/>
          <w:color w:val="374151"/>
          <w:sz w:val="22"/>
          <w:szCs w:val="22"/>
        </w:rPr>
        <w:t xml:space="preserve">Learners will be able to count forwards in multiples of 5 from 0 to 20.</w:t>
      </w:r>
    </w:p>
    <w:p>
      <w:pPr>
        <w:pStyle w:val="ListParagraph"/>
        <w:numPr>
          <w:ilvl w:val="0"/>
          <w:numId w:val="1"/>
        </w:numPr>
        <w:spacing w:after="40"/>
      </w:pPr>
      <w:r>
        <w:rPr>
          <w:rFonts w:ascii="Calibri" w:cs="Calibri" w:eastAsia="Calibri" w:hAnsi="Calibri"/>
          <w:color w:val="374151"/>
          <w:sz w:val="22"/>
          <w:szCs w:val="22"/>
        </w:rPr>
        <w:t xml:space="preserve">Learners will be able to count forwards in multiples of 2 from 0 to 20.</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Whole-class warm-up: Teacher leads a rhythmic clapping skip-count. First, the class counts in 10s together (0, 10, 20) clapping loudly on each multiple. Then they count in 5s (0, 5, 10, 15, 20) clapping on each multiple. Finally, they count in 2s (0, 2, 4, 6, 8, 10, 12, 14, 16, 18, 20) clapping on each number. Repeat each pattern twice. The teacher writes each sequence on the chalkboard as learners say it.</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Teacher-led demonstration followed by group practice: The teacher draws a large number grid (1–20) on the chalkboard and circles all multiples of 10 in one colour, multiples of 5 in another, and multiples of 2 in another (using different chalk colours or symbols like boxes vs circles). The teacher explains the patterns visually. Learners then copy a simplified number grid (1–20) into their exercise books. They circle multiples of 10, underline multiples of 5, and put a tick above multiples of 2. Teacher circulates and assists. After individual work, learners share answers with a partner and correct their own work. Teacher goes over answers on the chalkboard.</w:t>
            </w:r>
          </w:p>
          <w:p>
            <w:r>
              <w:rPr>
                <w:rFonts w:ascii="Calibri" w:cs="Calibri" w:eastAsia="Calibri" w:hAnsi="Calibri"/>
                <w:i/>
                <w:iCs/>
                <w:color w:val="9ca3af"/>
                <w:sz w:val="18"/>
                <w:szCs w:val="18"/>
              </w:rPr>
              <w:t xml:space="preserve">Resources: chalkboard, chalk, exercise books, pencils, crayons or pencil colours (if available)</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Quick oral quiz: The teacher calls out a starting multiple (e.g., 'Start at 0, count in 5s') and points to learners randomly to say the next number in the sequence. Do one round for 10s, one for 5s, and one for 2s. Learners who answer correctly sit down (for fun), creating a sense of completion. Teacher uses this to gauge who has grasped skip counting.</w:t>
            </w:r>
          </w:p>
          <w:p>
            <w:r>
              <w:rPr>
                <w:rFonts w:ascii="Calibri" w:cs="Calibri" w:eastAsia="Calibri" w:hAnsi="Calibri"/>
                <w:i/>
                <w:iCs/>
                <w:color w:val="9ca3af"/>
                <w:sz w:val="18"/>
                <w:szCs w:val="18"/>
              </w:rPr>
              <w:t xml:space="preserve">Resources: chalkboard</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focus only on counting in 10s and 5s during the written task. The teacher or a peer helper points to each number on the number grid while they count aloud softly. Provide a pre-drawn number line with multiples of 5 already highlighted for reference.</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complete the full task and then write all three skip-counting sequences from memory (without using the number grid) in their exercise books. They can also be asked: 'What do you notice about numbers in the 2s sequence?' to begin thinking about odd and even numbers.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Teacher observes learners during the individual written task, specifically checking whether they can correctly identify multiples of 2, 5, and 10 on their number grid. Quick oral quiz responses at the end provide additional data on who is secure and who needs further support.</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order  ·  </w:t>
      </w:r>
      <w:r>
        <w:rPr>
          <w:rFonts w:ascii="Calibri" w:cs="Calibri" w:eastAsia="Calibri" w:hAnsi="Calibri"/>
          <w:b/>
          <w:bCs/>
          <w:color w:val="065f46"/>
          <w:sz w:val="20"/>
          <w:szCs w:val="20"/>
        </w:rPr>
        <w:t xml:space="preserve">arrange  ·  </w:t>
      </w:r>
      <w:r>
        <w:rPr>
          <w:rFonts w:ascii="Calibri" w:cs="Calibri" w:eastAsia="Calibri" w:hAnsi="Calibri"/>
          <w:b/>
          <w:bCs/>
          <w:color w:val="065f46"/>
          <w:sz w:val="20"/>
          <w:szCs w:val="20"/>
        </w:rPr>
        <w:t xml:space="preserve">smallest  ·  </w:t>
      </w:r>
      <w:r>
        <w:rPr>
          <w:rFonts w:ascii="Calibri" w:cs="Calibri" w:eastAsia="Calibri" w:hAnsi="Calibri"/>
          <w:b/>
          <w:bCs/>
          <w:color w:val="065f46"/>
          <w:sz w:val="20"/>
          <w:szCs w:val="20"/>
        </w:rPr>
        <w:t xml:space="preserve">biggest  ·  </w:t>
      </w:r>
      <w:r>
        <w:rPr>
          <w:rFonts w:ascii="Calibri" w:cs="Calibri" w:eastAsia="Calibri" w:hAnsi="Calibri"/>
          <w:b/>
          <w:bCs/>
          <w:color w:val="065f46"/>
          <w:sz w:val="20"/>
          <w:szCs w:val="20"/>
        </w:rPr>
        <w:t xml:space="preserve">sequence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counting forwards and backwards in 1s (Lesson 1) and an understanding of the number sequence 1–20.</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arrange a given set of numbers in order from smallest to biggest.</w:t>
      </w:r>
    </w:p>
    <w:p>
      <w:pPr>
        <w:pStyle w:val="ListParagraph"/>
        <w:numPr>
          <w:ilvl w:val="0"/>
          <w:numId w:val="1"/>
        </w:numPr>
        <w:spacing w:after="40"/>
      </w:pPr>
      <w:r>
        <w:rPr>
          <w:rFonts w:ascii="Calibri" w:cs="Calibri" w:eastAsia="Calibri" w:hAnsi="Calibri"/>
          <w:color w:val="374151"/>
          <w:sz w:val="22"/>
          <w:szCs w:val="22"/>
        </w:rPr>
        <w:t xml:space="preserve">Learners will be able to arrange a given set of numbers in order from biggest to smallest.</w:t>
      </w:r>
    </w:p>
    <w:p>
      <w:pPr>
        <w:pStyle w:val="ListParagraph"/>
        <w:numPr>
          <w:ilvl w:val="0"/>
          <w:numId w:val="1"/>
        </w:numPr>
        <w:spacing w:after="40"/>
      </w:pPr>
      <w:r>
        <w:rPr>
          <w:rFonts w:ascii="Calibri" w:cs="Calibri" w:eastAsia="Calibri" w:hAnsi="Calibri"/>
          <w:color w:val="374151"/>
          <w:sz w:val="22"/>
          <w:szCs w:val="22"/>
        </w:rPr>
        <w:t xml:space="preserve">Learners will be able to identify where a number belongs in a sequence.</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Whole-class warm-up game — 'Human Number Line': The teacher writes numbers 1–20 on separate pieces of paper (torn from an exercise book or scrap paper). Ten learners each receive a number card. They must stand at the front of the class and arrange themselves in order from smallest to biggest without talking — using only gestures and pointing. The class watches and corrects if needed. Repeat with a new group of ten learners using different numbers. This physical activity reinforces ordering kinaesthetically.</w:t>
            </w:r>
          </w:p>
          <w:p>
            <w:r>
              <w:rPr>
                <w:rFonts w:ascii="Calibri" w:cs="Calibri" w:eastAsia="Calibri" w:hAnsi="Calibri"/>
                <w:i/>
                <w:iCs/>
                <w:color w:val="9ca3af"/>
                <w:sz w:val="18"/>
                <w:szCs w:val="18"/>
              </w:rPr>
              <w:t xml:space="preserve">Resources: scrap paper or torn exercise book pages, marker or pen to write numbers on cards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Teacher-led instruction followed by written practice: The teacher writes 3–4 sets of jumbled numbers on the chalkboard (e.g., Set 1: 7, 2, 15, 10, 4 — order from smallest to biggest; Set 2: 18, 3, 11, 6, 20 — order from biggest to smallest). The teacher models how to first find the smallest, then the next smallest, placing them in order step by step, using the number line on the board as a reference. Learners copy two sets into their exercise books and order them. Teacher circulates and provides guidance. The class then checks answers together on the chalkboard. Teacher then introduces a 'find my place' activity: a number is circled on the board and learners write the number that comes just before and just after it (3 examples).</w:t>
            </w:r>
          </w:p>
          <w:p>
            <w:r>
              <w:rPr>
                <w:rFonts w:ascii="Calibri" w:cs="Calibri" w:eastAsia="Calibri" w:hAnsi="Calibri"/>
                <w:i/>
                <w:iCs/>
                <w:color w:val="9ca3af"/>
                <w:sz w:val="18"/>
                <w:szCs w:val="18"/>
              </w:rPr>
              <w:t xml:space="preserve">Resources: chalkboard, chalk,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Exit task: The teacher writes one set of 4 numbers on the chalkboard (e.g., 9, 1, 17, 5) and asks learners to write them in order from smallest to biggest in their exercise books. Learners hold up their books for the teacher to do a quick visual scan before the lesson ends. Teacher gives immediate verbal feedback.</w:t>
            </w:r>
          </w:p>
          <w:p>
            <w:r>
              <w:rPr>
                <w:rFonts w:ascii="Calibri" w:cs="Calibri" w:eastAsia="Calibri" w:hAnsi="Calibri"/>
                <w:i/>
                <w:iCs/>
                <w:color w:val="9ca3af"/>
                <w:sz w:val="18"/>
                <w:szCs w:val="18"/>
              </w:rPr>
              <w:t xml:space="preserve">Resources: chalkboard, chalk, exercise books, pencils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work with number sets in the range 1–10 only. They may use their number line from Lesson 1 as a reference tool. During the Human Number Line game, ensure these learners receive lower numbers so they experience success. Peer pairing with a supportive classmate during written tasks is encouraged.</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order sets of 5–6 numbers in both directions and are given a challenge: 'Write your own set of 5 numbers and order them. Then write the set in reverse order.' They can also be asked to create a number sequence with two missing numbers for classmates to solve.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The exit task (ordering 4 numbers from smallest to biggest) is used as a quick formative check. Teacher visually scans exercise books held up at the end of the lesson and makes note of learners who have incorrect responses for follow-up in Lesson 4.</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4</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more  ·  </w:t>
      </w:r>
      <w:r>
        <w:rPr>
          <w:rFonts w:ascii="Calibri" w:cs="Calibri" w:eastAsia="Calibri" w:hAnsi="Calibri"/>
          <w:b/>
          <w:bCs/>
          <w:color w:val="065f46"/>
          <w:sz w:val="20"/>
          <w:szCs w:val="20"/>
        </w:rPr>
        <w:t xml:space="preserve">less  ·  </w:t>
      </w:r>
      <w:r>
        <w:rPr>
          <w:rFonts w:ascii="Calibri" w:cs="Calibri" w:eastAsia="Calibri" w:hAnsi="Calibri"/>
          <w:b/>
          <w:bCs/>
          <w:color w:val="065f46"/>
          <w:sz w:val="20"/>
          <w:szCs w:val="20"/>
        </w:rPr>
        <w:t xml:space="preserve">compare  ·  </w:t>
      </w:r>
      <w:r>
        <w:rPr>
          <w:rFonts w:ascii="Calibri" w:cs="Calibri" w:eastAsia="Calibri" w:hAnsi="Calibri"/>
          <w:b/>
          <w:bCs/>
          <w:color w:val="065f46"/>
          <w:sz w:val="20"/>
          <w:szCs w:val="20"/>
        </w:rPr>
        <w:t xml:space="preserve">most  ·  </w:t>
      </w:r>
      <w:r>
        <w:rPr>
          <w:rFonts w:ascii="Calibri" w:cs="Calibri" w:eastAsia="Calibri" w:hAnsi="Calibri"/>
          <w:b/>
          <w:bCs/>
          <w:color w:val="065f46"/>
          <w:sz w:val="20"/>
          <w:szCs w:val="20"/>
        </w:rPr>
        <w:t xml:space="preserve">fewest</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ordering numbers (Lesson 3) and knowledge of counting up to 5 from Term 1, now extended to comparing quantities and numbers.</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compare two numbers up to 5 and say which is more and which is less.</w:t>
      </w:r>
    </w:p>
    <w:p>
      <w:pPr>
        <w:pStyle w:val="ListParagraph"/>
        <w:numPr>
          <w:ilvl w:val="0"/>
          <w:numId w:val="1"/>
        </w:numPr>
        <w:spacing w:after="40"/>
      </w:pPr>
      <w:r>
        <w:rPr>
          <w:rFonts w:ascii="Calibri" w:cs="Calibri" w:eastAsia="Calibri" w:hAnsi="Calibri"/>
          <w:color w:val="374151"/>
          <w:sz w:val="22"/>
          <w:szCs w:val="22"/>
        </w:rPr>
        <w:t xml:space="preserve">Learners will be able to use the words 'more than' and 'less than' correctly when comparing two groups of objects or numbers.</w:t>
      </w:r>
    </w:p>
    <w:p>
      <w:pPr>
        <w:pStyle w:val="ListParagraph"/>
        <w:numPr>
          <w:ilvl w:val="0"/>
          <w:numId w:val="1"/>
        </w:numPr>
        <w:spacing w:after="40"/>
      </w:pPr>
      <w:r>
        <w:rPr>
          <w:rFonts w:ascii="Calibri" w:cs="Calibri" w:eastAsia="Calibri" w:hAnsi="Calibri"/>
          <w:color w:val="374151"/>
          <w:sz w:val="22"/>
          <w:szCs w:val="22"/>
        </w:rPr>
        <w:t xml:space="preserve">Learners will be able to compare two groups of objects (up to 5) by matching them one-to-one to determine which has more or less.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Whole-class warm-up — 'Show me more or less': The teacher holds up two groups of fingers (one on each hand) — e.g., 3 fingers on the left hand and 5 on the right. The class chorally responds: 'Five is more!' or 'Three is less!' The teacher does 6–8 rounds using different combinations up to 5 fingers. Teacher introduces the language explicitly: 'We say 5 is MORE THAN 3' and writes 'more than' and 'less than' on the chalkboard. Learners repeat each sentence.</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Structured activity in two parts. Part 1 — Concrete: Learners use small objects they can find (stones, bottle tops, or small sticks if available from outside, or they use tally marks in books if nothing available). The teacher says: 'Draw 3 circles on the left and 5 circles on the right. Which side has more?' Learners draw lines matching each circle on the left to one on the right (one-to-one correspondence) to see which side has leftover circles. Teacher models this on the chalkboard first. Learners complete 4 similar comparisons using drawn circles. Part 2 — Number comparison: Teacher writes pairs of numbers on the chalkboard (e.g., 2 and 4; 5 and 1; 3 and 3; 4 and 2). Learners copy and write a sentence for each pair: '4 is more than 2' or '2 is less than 4'. Teacher provides a sentence frame on the board: '___ is more than ___' and '___ is less than ___'. Teacher circulates and assists.</w:t>
            </w:r>
          </w:p>
          <w:p>
            <w:r>
              <w:rPr>
                <w:rFonts w:ascii="Calibri" w:cs="Calibri" w:eastAsia="Calibri" w:hAnsi="Calibri"/>
                <w:i/>
                <w:iCs/>
                <w:color w:val="9ca3af"/>
                <w:sz w:val="18"/>
                <w:szCs w:val="18"/>
              </w:rPr>
              <w:t xml:space="preserve">Resources: chalkboard, chalk, exercise books, pencils, small found objects (optional: stones or bottle tops)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Oral and visual consolidation: Teacher draws two boxes on the board with different numbers of dots (e.g., 4 dots vs 2 dots). Teacher asks: 'Which box has more dots? How do you know?' Learners answer with a full sentence: '4 is more than 2.' Do 3 examples. End with a class chant: 'More means bigger! Less means smaller!' repeated three times.</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Struggling learners focus only on comparing groups using drawn circles and one-to-one matching. They do not need to write number sentences; instead, they simply circle the bigger group. The teacher or a peer helper works alongside these learners, repeating the language orally: 'This side has more. This side has less.'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complete the written number sentence comparisons and are then challenged to compare numbers beyond 5 (up to 10) independently. They can also be asked to write one comparison sentence of their own choosing and draw a picture to illustrate it.</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Teacher listens to oral responses during the warm-up and closing activities to assess learner use of vocabulary ('more than', 'less than'). During the written activity, teacher checks whether learners can correctly complete comparison sentences and do one-to-one matching. Look specifically for learners who confuse 'more' and 'less' for targeted support.</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5</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count  ·  </w:t>
      </w:r>
      <w:r>
        <w:rPr>
          <w:rFonts w:ascii="Calibri" w:cs="Calibri" w:eastAsia="Calibri" w:hAnsi="Calibri"/>
          <w:b/>
          <w:bCs/>
          <w:color w:val="065f46"/>
          <w:sz w:val="20"/>
          <w:szCs w:val="20"/>
        </w:rPr>
        <w:t xml:space="preserve">reliably  ·  </w:t>
      </w:r>
      <w:r>
        <w:rPr>
          <w:rFonts w:ascii="Calibri" w:cs="Calibri" w:eastAsia="Calibri" w:hAnsi="Calibri"/>
          <w:b/>
          <w:bCs/>
          <w:color w:val="065f46"/>
          <w:sz w:val="20"/>
          <w:szCs w:val="20"/>
        </w:rPr>
        <w:t xml:space="preserve">objects  ·  </w:t>
      </w:r>
      <w:r>
        <w:rPr>
          <w:rFonts w:ascii="Calibri" w:cs="Calibri" w:eastAsia="Calibri" w:hAnsi="Calibri"/>
          <w:b/>
          <w:bCs/>
          <w:color w:val="065f46"/>
          <w:sz w:val="20"/>
          <w:szCs w:val="20"/>
        </w:rPr>
        <w:t xml:space="preserve">how many  ·  </w:t>
      </w:r>
      <w:r>
        <w:rPr>
          <w:rFonts w:ascii="Calibri" w:cs="Calibri" w:eastAsia="Calibri" w:hAnsi="Calibri"/>
          <w:b/>
          <w:bCs/>
          <w:color w:val="065f46"/>
          <w:sz w:val="20"/>
          <w:szCs w:val="20"/>
        </w:rPr>
        <w:t xml:space="preserve">total</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all prior lessons this week: counting in 1s, skip counting, ordering, and comparing numbers, now applied to reliably counting physical or drawn objects up to 20.</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count a group of objects reliably up to 20 without skipping or double-counting.</w:t>
      </w:r>
    </w:p>
    <w:p>
      <w:pPr>
        <w:pStyle w:val="ListParagraph"/>
        <w:numPr>
          <w:ilvl w:val="0"/>
          <w:numId w:val="1"/>
        </w:numPr>
        <w:spacing w:after="40"/>
      </w:pPr>
      <w:r>
        <w:rPr>
          <w:rFonts w:ascii="Calibri" w:cs="Calibri" w:eastAsia="Calibri" w:hAnsi="Calibri"/>
          <w:color w:val="374151"/>
          <w:sz w:val="22"/>
          <w:szCs w:val="22"/>
        </w:rPr>
        <w:t xml:space="preserve">Learners will be able to record the number of objects counted as a numeral.</w:t>
      </w:r>
    </w:p>
    <w:p>
      <w:pPr>
        <w:pStyle w:val="ListParagraph"/>
        <w:numPr>
          <w:ilvl w:val="0"/>
          <w:numId w:val="1"/>
        </w:numPr>
        <w:spacing w:after="40"/>
      </w:pPr>
      <w:r>
        <w:rPr>
          <w:rFonts w:ascii="Calibri" w:cs="Calibri" w:eastAsia="Calibri" w:hAnsi="Calibri"/>
          <w:color w:val="374151"/>
          <w:sz w:val="22"/>
          <w:szCs w:val="22"/>
        </w:rPr>
        <w:t xml:space="preserve">Learners will demonstrate their week's learning through a short diagnostic consolidation task.</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Whole-class warm-up — 'Count with me': The teacher draws a scattered set of approximately 15 shapes (circles or squares) on the chalkboard. The class is asked: 'How many shapes are there?' The teacher models the correct strategy: touch each shape and cross it off as you count it so you don't count it twice. Count aloud together as a class. Then the teacher draws another set of 18 shapes, and this time a volunteer comes to the board to count, crossing each shape off. Discuss what happens if we skip one or count one twice — reinforce the word 'reliably'.</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Two-part activity. Part 1 — Counting objects task (20 minutes): The teacher draws 4 boxes on the chalkboard, each containing a different scattered arrangement of dots or shapes (quantities: approximately 7, 13, 17, and 20). Learners copy each box into their exercise books and count the objects, crossing each one off as they count. They write the total below each box. Teacher walks around to observe strategies used. Part 2 — End-of-week diagnostic consolidation task (15 minutes): The teacher writes the following tasks on the chalkboard one at a time and learners complete them in their exercise books: (1) Count forwards from 8 to 20. Write the numbers. (2) Count backwards from 15 to 1. Write the numbers. (3) Write the multiples of 5 from 0 to 20. (4) Write the multiples of 2 from 0 to 10. (5) Arrange these numbers from smallest to biggest: 14, 3, 19, 7. (6) Write: ___ is more than ___ using the numbers 2 and 5. This task gives the teacher a complete picture of each learner's grasp of the week's content.</w:t>
            </w:r>
          </w:p>
          <w:p>
            <w:r>
              <w:rPr>
                <w:rFonts w:ascii="Calibri" w:cs="Calibri" w:eastAsia="Calibri" w:hAnsi="Calibri"/>
                <w:i/>
                <w:iCs/>
                <w:color w:val="9ca3af"/>
                <w:sz w:val="18"/>
                <w:szCs w:val="18"/>
              </w:rPr>
              <w:t xml:space="preserve">Resources: chalkboard, chalk, exercise books, pencils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Whole-class reflection and celebration: Teacher asks 4–5 learners to share one thing they learned this week. Teacher summarises the week's key ideas on the chalkboard: counting in 1s, skip counting in 2s, 5s, 10s, ordering numbers, comparing numbers, and counting objects reliably. The class gives itself a round of applause. Teacher previews what is coming next week to create anticipation.</w:t>
            </w:r>
          </w:p>
          <w:p>
            <w:r>
              <w:rPr>
                <w:rFonts w:ascii="Calibri" w:cs="Calibri" w:eastAsia="Calibri" w:hAnsi="Calibri"/>
                <w:i/>
                <w:iCs/>
                <w:color w:val="9ca3af"/>
                <w:sz w:val="18"/>
                <w:szCs w:val="18"/>
              </w:rPr>
              <w:t xml:space="preserve">Resources: chalkboard, chalk</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During the counting objects task, struggling learners work with quantities up to 10 only. The teacher draws smaller sets for these learners or points them to simpler boxes. For the consolidation task, these learners attempt only items 1, 5, and 6, and the teacher sits with this group briefly to offer verbal prompts and check understanding.</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complete all 6 consolidation tasks and are challenged to draw their own box with exactly 19 objects scattered randomly, then write a question for a friend ('How many objects are in my box?'). They can also attempt counting backwards from 20 to 1 in 2s as an extra challenge.</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The end-of-week diagnostic consolidation task (Part 2 of the middle activity) serves as the primary assessment for the week. The teacher collects or reviews exercise books after the lesson and uses the 6-item task to record which specific skills each learner has mastered and which require reinforcement in the following week. This informs the teacher's planning for Week 2.</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2026-04-19T14:23:41.120Z</dcterms:created>
  <dcterms:modified xsi:type="dcterms:W3CDTF">2026-04-19T14:23:41.121Z</dcterms:modified>
</cp:coreProperties>
</file>

<file path=docProps/custom.xml><?xml version="1.0" encoding="utf-8"?>
<Properties xmlns="http://schemas.openxmlformats.org/officeDocument/2006/custom-properties" xmlns:vt="http://schemas.openxmlformats.org/officeDocument/2006/docPropsVTypes"/>
</file>