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6: Solid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material  ·  </w:t>
      </w:r>
      <w:r>
        <w:rPr>
          <w:rFonts w:ascii="Calibri" w:cs="Calibri" w:eastAsia="Calibri" w:hAnsi="Calibri"/>
          <w:b/>
          <w:bCs/>
          <w:color w:val="065f46"/>
          <w:sz w:val="20"/>
          <w:szCs w:val="20"/>
        </w:rPr>
        <w:t xml:space="preserve">property  ·  </w:t>
      </w:r>
      <w:r>
        <w:rPr>
          <w:rFonts w:ascii="Calibri" w:cs="Calibri" w:eastAsia="Calibri" w:hAnsi="Calibri"/>
          <w:b/>
          <w:bCs/>
          <w:color w:val="065f46"/>
          <w:sz w:val="20"/>
          <w:szCs w:val="20"/>
        </w:rPr>
        <w:t xml:space="preserve">hard  ·  </w:t>
      </w:r>
      <w:r>
        <w:rPr>
          <w:rFonts w:ascii="Calibri" w:cs="Calibri" w:eastAsia="Calibri" w:hAnsi="Calibri"/>
          <w:b/>
          <w:bCs/>
          <w:color w:val="065f46"/>
          <w:sz w:val="20"/>
          <w:szCs w:val="20"/>
        </w:rPr>
        <w:t xml:space="preserve">soft  ·  </w:t>
      </w:r>
      <w:r>
        <w:rPr>
          <w:rFonts w:ascii="Calibri" w:cs="Calibri" w:eastAsia="Calibri" w:hAnsi="Calibri"/>
          <w:b/>
          <w:bCs/>
          <w:color w:val="065f46"/>
          <w:sz w:val="20"/>
          <w:szCs w:val="20"/>
        </w:rPr>
        <w:t xml:space="preserve">solid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Grade 3 knowledge of different types of materials found in the environment and their everyday uses.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name at least four properties used to describe solid materials.</w:t>
      </w:r>
    </w:p>
    <w:p>
      <w:pPr>
        <w:pStyle w:val="ListParagraph"/>
        <w:numPr>
          <w:ilvl w:val="0"/>
          <w:numId w:val="1"/>
        </w:numPr>
        <w:spacing w:after="40"/>
      </w:pPr>
      <w:r>
        <w:rPr>
          <w:rFonts w:ascii="Calibri" w:cs="Calibri" w:eastAsia="Calibri" w:hAnsi="Calibri"/>
          <w:color w:val="374151"/>
          <w:sz w:val="22"/>
          <w:szCs w:val="22"/>
        </w:rPr>
        <w:t xml:space="preserve">Learners will be able to sort familiar objects by their properties (hard/soft, light/heavy) using everyday examples.</w:t>
      </w:r>
    </w:p>
    <w:p>
      <w:pPr>
        <w:pStyle w:val="ListParagraph"/>
        <w:numPr>
          <w:ilvl w:val="0"/>
          <w:numId w:val="1"/>
        </w:numPr>
        <w:spacing w:after="40"/>
      </w:pPr>
      <w:r>
        <w:rPr>
          <w:rFonts w:ascii="Calibri" w:cs="Calibri" w:eastAsia="Calibri" w:hAnsi="Calibri"/>
          <w:color w:val="374151"/>
          <w:sz w:val="22"/>
          <w:szCs w:val="22"/>
        </w:rPr>
        <w:t xml:space="preserve">Learners will be able to write and explain the meaning of at least three key vocabulary terms in their own words.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class discussion by holding up or pointing to everyday classroom objects (e.g., a textbook, a pencil, a rubber eraser, a wooden desk). Ask learners: 'What is this made of? How would you describe it?' Accept all answers and write key describing words on the chalkboard as learners respond. Introduce the word 'property' by explaining: 'When we describe what a material is like, we call those descriptions PROPERTIES.' Ask learners to say the word aloud in English and in their home language if they know it. This activates prior knowledge and builds vocabulary in context.</w:t>
            </w:r>
          </w:p>
          <w:p>
            <w:r>
              <w:rPr>
                <w:rFonts w:ascii="Calibri" w:cs="Calibri" w:eastAsia="Calibri" w:hAnsi="Calibri"/>
                <w:i/>
                <w:iCs/>
                <w:color w:val="9ca3af"/>
                <w:sz w:val="18"/>
                <w:szCs w:val="18"/>
              </w:rPr>
              <w:t xml:space="preserve">Resources: chalkboard and chalk, classroom objects (textbook, pencil, eraser, ruler)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(5 min): Write the six property pairs on the chalkboard: hard or soft / stiff or flexible / strong or weak / light or heavy / waterproof or absorbent. Read each pair aloud with the class. Briefly explain each pair using simple language and bilingual support where possible (e.g., 'Hard means it does not change shape when you press it — like a rock. Soft means it squashes or changes shape — like a sponge.').
Step 2 (15 min): Learners open their textbooks to the relevant section on properties of materials. In pairs, learners read through the page together and identify two examples of materials for each property pair from the textbook pictures and text. Pairing is deliberate — stronger readers paired with developing readers to support comprehension.
Step 3 (10 min): Whole-class feedback. Call on different pairs to share one example per property. Record correct answers on the chalkboard in a two-column table (e.g., Hard | Soft). Learners copy the completed table into their exercise books. Correct any misconceptions clearly — for example, clarify that 'heavy' and 'strong' are different properties.</w:t>
            </w:r>
          </w:p>
          <w:p>
            <w:r>
              <w:rPr>
                <w:rFonts w:ascii="Calibri" w:cs="Calibri" w:eastAsia="Calibri" w:hAnsi="Calibri"/>
                <w:i/>
                <w:iCs/>
                <w:color w:val="9ca3af"/>
                <w:sz w:val="18"/>
                <w:szCs w:val="18"/>
              </w:rPr>
              <w:t xml:space="preserve">Resources: chalkboard and chalk, textbooks, exercise books, pencils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oral exit activity: The teacher points to an object in the classroom or names a material (e.g., glass, cotton wool, a plastic ruler, a wooden plank) and randomly selects learners to call out one property of that material using the correct vocabulary term. Encourage learners who are hesitant by offering a choice: 'Is it hard or soft?' Close by asking: 'Today we learned about properties of materials — can someone tell me what the word PROPERTY means?' Reinforce the answer and preview Lesson 2: 'Next lesson we will look more closely at flexibility and other properties and compare different materials.'</w:t>
            </w:r>
          </w:p>
          <w:p>
            <w:r>
              <w:rPr>
                <w:rFonts w:ascii="Calibri" w:cs="Calibri" w:eastAsia="Calibri" w:hAnsi="Calibri"/>
                <w:i/>
                <w:iCs/>
                <w:color w:val="9ca3af"/>
                <w:sz w:val="18"/>
                <w:szCs w:val="18"/>
              </w:rPr>
              <w:t xml:space="preserve">Resources: chalkboard (property table still visible)</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printed or hand-drawn word bank on a strip of paper (or written on the inside cover of their exercise book) listing all six property pairs with simple picture clues next to each word. During pair work, seat these learners with a supportive peer and circulate to their pairs first. When copying the table, allow them to draw a small picture next to each example rather than writing full sentences. Use home language to clarify meaning of properties where needed.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third column to their table labelled 'Where is this material used?' and write a real-life application for each property example. They can also write a short paragraph (3–4 sentences) explaining why it is important to know the properties of a material before choosing it for a job, using at least four vocabulary terms from the lesson.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and oral questioning during the end activity: the teacher listens to learner responses when naming properties of pointed-out objects, noting which learners can correctly apply vocabulary and which confuse property pairs (e.g., heavy vs. strong). Make a mental or brief written note of 3–4 learners who need follow-up support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flexible  ·  </w:t>
      </w:r>
      <w:r>
        <w:rPr>
          <w:rFonts w:ascii="Calibri" w:cs="Calibri" w:eastAsia="Calibri" w:hAnsi="Calibri"/>
          <w:b/>
          <w:bCs/>
          <w:color w:val="065f46"/>
          <w:sz w:val="20"/>
          <w:szCs w:val="20"/>
        </w:rPr>
        <w:t xml:space="preserve">stiff  ·  </w:t>
      </w:r>
      <w:r>
        <w:rPr>
          <w:rFonts w:ascii="Calibri" w:cs="Calibri" w:eastAsia="Calibri" w:hAnsi="Calibri"/>
          <w:b/>
          <w:bCs/>
          <w:color w:val="065f46"/>
          <w:sz w:val="20"/>
          <w:szCs w:val="20"/>
        </w:rPr>
        <w:t xml:space="preserve">waterproof  ·  </w:t>
      </w:r>
      <w:r>
        <w:rPr>
          <w:rFonts w:ascii="Calibri" w:cs="Calibri" w:eastAsia="Calibri" w:hAnsi="Calibri"/>
          <w:b/>
          <w:bCs/>
          <w:color w:val="065f46"/>
          <w:sz w:val="20"/>
          <w:szCs w:val="20"/>
        </w:rPr>
        <w:t xml:space="preserve">absorbent  ·  </w:t>
      </w:r>
      <w:r>
        <w:rPr>
          <w:rFonts w:ascii="Calibri" w:cs="Calibri" w:eastAsia="Calibri" w:hAnsi="Calibri"/>
          <w:b/>
          <w:bCs/>
          <w:color w:val="065f46"/>
          <w:sz w:val="20"/>
          <w:szCs w:val="20"/>
        </w:rPr>
        <w:t xml:space="preserve">compare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introduction to the six property pairs of solid materials (hard/soft, stiff/flexible, strong/weak, light/heavy, waterproof/absorbent).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difference between flexible and stiff materials using examples.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difference between waterproof and absorbent materials using examples.</w:t>
      </w:r>
    </w:p>
    <w:p>
      <w:pPr>
        <w:pStyle w:val="ListParagraph"/>
        <w:numPr>
          <w:ilvl w:val="0"/>
          <w:numId w:val="1"/>
        </w:numPr>
        <w:spacing w:after="40"/>
      </w:pPr>
      <w:r>
        <w:rPr>
          <w:rFonts w:ascii="Calibri" w:cs="Calibri" w:eastAsia="Calibri" w:hAnsi="Calibri"/>
          <w:color w:val="374151"/>
          <w:sz w:val="22"/>
          <w:szCs w:val="22"/>
        </w:rPr>
        <w:t xml:space="preserve">Learners will be able to compare two materials by describing and recording at least two properties for each.</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Recap Lesson 1 with a quick 'True or False' oral game. The teacher reads out statements and learners show thumbs up (true) or thumbs down (false). Examples: 'A rock is soft' (False). 'Cotton wool is light' (True). 'A metal spoon is hard' (True). 'Wood is absorbent like a sponge' (False — clarify). Use 5–6 statements. After each answer, ask: 'How do you know?' to encourage reasoning. This energises the class and reviews prior vocabulary before introducing today's focus on flexibility and waterproofing.</w:t>
            </w:r>
          </w:p>
          <w:p>
            <w:r>
              <w:rPr>
                <w:rFonts w:ascii="Calibri" w:cs="Calibri" w:eastAsia="Calibri" w:hAnsi="Calibri"/>
                <w:i/>
                <w:iCs/>
                <w:color w:val="9ca3af"/>
                <w:sz w:val="18"/>
                <w:szCs w:val="18"/>
              </w:rPr>
              <w:t xml:space="preserve">Resources: chalkboard (statements written as prompts for teacher)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Focused teaching on flexibility (8 min): Write 'FLEXIBLE' and 'STIFF' on the chalkboard. Ask learners to gently try to bend their textbook cover, a piece of paper, and their pencil. Ask: 'Which one bends easily without breaking? Which one does not bend?' Establish that flexible = bends easily without breaking; stiff = does not bend easily. Write three examples of each on the board. Learners copy into exercise books.
Step 2 — Focused teaching on waterproof vs absorbent (7 min): Write 'WATERPROOF' and 'ABSORBENT' on the board. Demonstrate (or describe vividly if no water available): 'If I pour water on a plastic bag, the water runs off — that is waterproof. If I press a cloth or paper towel into water, it soaks it up — that is absorbent.' Ask learners for examples from home and record on board. Learners copy two examples of each.
Step 3 — Comparison activity (15 min): Learners work individually. Write on the chalkboard a simple comparison table with two columns — 'Plastic bag' and 'Cotton cloth' — and four rows for properties: hard/soft, flexible/stiff, waterproof/absorbent, light/heavy. Learners fill in the table using their textbook and the notes on the board. Teacher circulates, prompting with questions: 'What happens to a plastic bag in rain?' Discuss answers as a class in the last 3 minutes.</w:t>
            </w:r>
          </w:p>
          <w:p>
            <w:r>
              <w:rPr>
                <w:rFonts w:ascii="Calibri" w:cs="Calibri" w:eastAsia="Calibri" w:hAnsi="Calibri"/>
                <w:i/>
                <w:iCs/>
                <w:color w:val="9ca3af"/>
                <w:sz w:val="18"/>
                <w:szCs w:val="18"/>
              </w:rPr>
              <w:t xml:space="preserve">Resources: chalkboard and chalk, textbooks, exercise books, pencils, learners' own rulers and paper (already on desks)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Learners close their books. The teacher draws a quick two-column table on the board headed 'Flexible' and 'Stiff.' Call on learners randomly to come up and write one material in the correct column. Do the same for a 'Waterproof' and 'Absorbent' table. Aim for 6–8 learner contributions. Correct errors collaboratively. End by previewing Lesson 3: 'In our next lesson we are going to do a real science investigation — we will test the flexibility of a ruler and record our results like real scientists.'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comparison table activity, provide struggling learners with a partially completed table where one column (plastic bag) is already filled in, so they only need to complete the cotton cloth column. Use simple sentence frames on the board to support writing, e.g., 'A plastic bag is _____ because _____.' Pair these learners with a peer during the checking phase. Use home language explanations for flexible/stiff where needed.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extend their comparison table to include two additional materials of their choice (e.g., a metal spoon and a sponge) and must include all six property pairs. They then write two sentences explaining which material they would choose to make a raincoat and why, using correct property vocabulary.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Circulate during the individual comparison table task and check 8–10 learner books for correct use of property vocabulary and accurate comparisons. Note errors in understanding of waterproof vs absorbent (a common misconception) and address these during the end activity. Use the chalkboard contributions in the end activity as a quick whole-class comprehension check.</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investigate  ·  </w:t>
      </w:r>
      <w:r>
        <w:rPr>
          <w:rFonts w:ascii="Calibri" w:cs="Calibri" w:eastAsia="Calibri" w:hAnsi="Calibri"/>
          <w:b/>
          <w:bCs/>
          <w:color w:val="065f46"/>
          <w:sz w:val="20"/>
          <w:szCs w:val="20"/>
        </w:rPr>
        <w:t xml:space="preserve">flexibility  ·  </w:t>
      </w:r>
      <w:r>
        <w:rPr>
          <w:rFonts w:ascii="Calibri" w:cs="Calibri" w:eastAsia="Calibri" w:hAnsi="Calibri"/>
          <w:b/>
          <w:bCs/>
          <w:color w:val="065f46"/>
          <w:sz w:val="20"/>
          <w:szCs w:val="20"/>
        </w:rPr>
        <w:t xml:space="preserve">ruler  ·  </w:t>
      </w:r>
      <w:r>
        <w:rPr>
          <w:rFonts w:ascii="Calibri" w:cs="Calibri" w:eastAsia="Calibri" w:hAnsi="Calibri"/>
          <w:b/>
          <w:bCs/>
          <w:color w:val="065f46"/>
          <w:sz w:val="20"/>
          <w:szCs w:val="20"/>
        </w:rPr>
        <w:t xml:space="preserve">results  ·  </w:t>
      </w:r>
      <w:r>
        <w:rPr>
          <w:rFonts w:ascii="Calibri" w:cs="Calibri" w:eastAsia="Calibri" w:hAnsi="Calibri"/>
          <w:b/>
          <w:bCs/>
          <w:color w:val="065f46"/>
          <w:sz w:val="20"/>
          <w:szCs w:val="20"/>
        </w:rPr>
        <w:t xml:space="preserve">record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where learners identified and compared properties of solid materials, specifically understanding that flexible means a material bends without breaking.</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conduct a simple investigation to test the flexibility of a ruler by following a set procedure.</w:t>
      </w:r>
    </w:p>
    <w:p>
      <w:pPr>
        <w:pStyle w:val="ListParagraph"/>
        <w:numPr>
          <w:ilvl w:val="0"/>
          <w:numId w:val="1"/>
        </w:numPr>
        <w:spacing w:after="40"/>
      </w:pPr>
      <w:r>
        <w:rPr>
          <w:rFonts w:ascii="Calibri" w:cs="Calibri" w:eastAsia="Calibri" w:hAnsi="Calibri"/>
          <w:color w:val="374151"/>
          <w:sz w:val="22"/>
          <w:szCs w:val="22"/>
        </w:rPr>
        <w:t xml:space="preserve">Learners will be able to record their observations and results in a table in their exercise books.</w:t>
      </w:r>
    </w:p>
    <w:p>
      <w:pPr>
        <w:pStyle w:val="ListParagraph"/>
        <w:numPr>
          <w:ilvl w:val="0"/>
          <w:numId w:val="1"/>
        </w:numPr>
        <w:spacing w:after="40"/>
      </w:pPr>
      <w:r>
        <w:rPr>
          <w:rFonts w:ascii="Calibri" w:cs="Calibri" w:eastAsia="Calibri" w:hAnsi="Calibri"/>
          <w:color w:val="374151"/>
          <w:sz w:val="22"/>
          <w:szCs w:val="22"/>
        </w:rPr>
        <w:t xml:space="preserve">Learners will be able to draw a conclusion about the flexibility of the ruler based on their results.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brief whole-class discussion: 'We have been learning about properties of materials. Today we are going to be scientists and INVESTIGATE one property — flexibility.' Ask: 'What does investigate mean?' (To test, to find out, to explore carefully.) Ask learners: 'What do you think will happen if you try to bend your ruler slightly? Will it flex? Will it snap? Will it go back to its original shape?' Take 3–4 responses. Introduce the concept of a fair investigation by asking: 'If we all test our rulers differently, will our results be the same? Why do we all need to do it the same way?' Briefly explain that a scientific investigation has steps: predict, test, observe, record, conclude. Write these five words on the board.</w:t>
            </w:r>
          </w:p>
          <w:p>
            <w:r>
              <w:rPr>
                <w:rFonts w:ascii="Calibri" w:cs="Calibri" w:eastAsia="Calibri" w:hAnsi="Calibri"/>
                <w:i/>
                <w:iCs/>
                <w:color w:val="9ca3af"/>
                <w:sz w:val="18"/>
                <w:szCs w:val="18"/>
              </w:rPr>
              <w:t xml:space="preserve">Resources: chalkboard and chalk, learners' own rulers (already in their pencil cases)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Draw the results table (5 min): Instruct learners to draw a results table in their exercise books with three columns: 'What I did,' 'What I observed,' 'What this tells me about flexibility.' Draw this table on the chalkboard for reference. Explain each column briefly.
Step 2 — Guided investigation (20 min): The teacher models each step clearly at the front of the class before learners do it at their desks. Conduct each of the following tests on a ruler and have learners do the same simultaneously, then record in their table:
Test 1: Hold the ruler flat on the desk with one end hanging over the edge. Gently press the hanging end down. Observe: Does it bend? Does it spring back?
Test 2: Hold the ruler at both ends and gently try to bend it into a curve. Observe: Does it flex? Does it resist?
Test 3: Hold the ruler at one end and let it hang freely. Flick the other end gently. Observe: Does it vibrate/flex?
For each test, learners write what they did, what they observed, and what it tells them about flexibility. Teacher circulates constantly, prompting with: 'What did the ruler do when you pressed it?' 'Did it stay bent or go back to its original shape?' 'Is a plastic ruler more or less flexible than a wooden one?' (if different rulers are present in the class).
Step 3 — Write a conclusion (5 min): Learners write one or two sentences under their table: 'My conclusion is...' Prompt on the board: 'The ruler is [flexible / stiff] because it [bends and returns to shape / does not bend easily]. This means it is made of a material that is ___.'</w:t>
            </w:r>
          </w:p>
          <w:p>
            <w:r>
              <w:rPr>
                <w:rFonts w:ascii="Calibri" w:cs="Calibri" w:eastAsia="Calibri" w:hAnsi="Calibri"/>
                <w:i/>
                <w:iCs/>
                <w:color w:val="9ca3af"/>
                <w:sz w:val="18"/>
                <w:szCs w:val="18"/>
              </w:rPr>
              <w:t xml:space="preserve">Resources: learners' own rulers,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Whole-class consolidation discussion. Ask 3–4 learners to read their conclusions aloud. Compare results: 'Did everyone find the same thing? If not, why might results be different?' (Different ruler materials — plastic vs. wood vs. metal.) Ask three closing questions to consolidate the full three-lesson topic: '1. Name two properties of solid materials.' '2. What is the difference between flexible and stiff?' '3. Why is it important to know the properties of a material?' Allow learners to answer in English or their home language and rephrase in English together. Close by affirming: 'You have now investigated properties of materials like real scientists and recorded your results.'</w:t>
            </w:r>
          </w:p>
          <w:p>
            <w:r>
              <w:rPr>
                <w:rFonts w:ascii="Calibri" w:cs="Calibri" w:eastAsia="Calibri" w:hAnsi="Calibri"/>
                <w:i/>
                <w:iCs/>
                <w:color w:val="9ca3af"/>
                <w:sz w:val="18"/>
                <w:szCs w:val="18"/>
              </w:rPr>
              <w:t xml:space="preserve">Resources: chalkboard (five investigation steps still visible)</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pre-drawn results table in their exercise books (drawn by the teacher or a capable peer before the lesson) so they focus on observing and writing rather than table construction. Offer sentence starters for the conclusion on a strip or written in their books: 'The ruler is _____ because when I pressed it, it _____.' Pair these learners with a supportive peer during the investigation steps and check in with them after each test step.</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extend their investigation by comparing the flexibility of their ruler to another solid object available (e.g., a pencil or a book cover) and adding a second row to their results table for the additional object. They write a paragraph conclusion comparing both objects and explaining which material would be better for a specific purpose (e.g., 'A flexible material would be better for making a spring because...'). Encourage them to use all vocabulary from all three lessons.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 exercise books at the end of the lesson and review the results tables and conclusions as an informal written assessment. Check that learners have: (1) recorded at least two observations in the table, (2) used the word 'flexible' or 'stiff' correctly in their conclusion, and (3) provided a reason for their conclusion. Provide brief written feedback (a tick, a star, or one corrective comment) to at least 10 books before the next lesson. Use patterns of error to inform any necessary revision in the following week.</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2026-05-18T05:10:48.783Z</dcterms:created>
  <dcterms:modified xsi:type="dcterms:W3CDTF">2026-05-18T05:10:48.783Z</dcterms:modified>
</cp:coreProperties>
</file>

<file path=docProps/custom.xml><?xml version="1.0" encoding="utf-8"?>
<Properties xmlns="http://schemas.openxmlformats.org/officeDocument/2006/custom-properties" xmlns:vt="http://schemas.openxmlformats.org/officeDocument/2006/docPropsVTypes"/>
</file>