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Grade 1 English First Additional Language</w:t>
      </w:r>
    </w:p>
    <w:p>
      <w:r>
        <w:rPr>
          <w:b/>
        </w:rPr>
        <w:t>Weekly lesson plan: Term 4 Week 4 (26 to 30 Oct 2026)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Theme or topic</w:t>
            </w:r>
          </w:p>
        </w:tc>
        <w:tc>
          <w:tcPr>
            <w:tcW w:type="dxa" w:w="7370"/>
          </w:tcPr>
          <w:p>
            <w:r>
              <w:t>We grow and change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CAPS time</w:t>
            </w:r>
          </w:p>
        </w:tc>
        <w:tc>
          <w:tcPr>
            <w:tcW w:type="dxa" w:w="7370"/>
          </w:tcPr>
          <w:p>
            <w:r>
              <w:t>2 to 3 hours a week (CAPS). The ATP sets out a daily routine of oral work, shared reading, phonics and writing.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Based on</w:t>
            </w:r>
          </w:p>
        </w:tc>
        <w:tc>
          <w:tcPr>
            <w:tcW w:type="dxa" w:w="7370"/>
          </w:tcPr>
          <w:p>
            <w:r>
              <w:t>DBE Grade 1 English FAL Term 4 ATP, Week 4.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Focus this week</w:t>
            </w:r>
          </w:p>
        </w:tc>
        <w:tc>
          <w:tcPr>
            <w:tcW w:type="dxa" w:w="7370"/>
          </w:tcPr>
          <w:p>
            <w:r>
              <w:t>Seasons and clothes, sight words, the -x sound, shared reading with prediction and visualising, writing with a frame.</w:t>
            </w:r>
          </w:p>
        </w:tc>
      </w:tr>
    </w:tbl>
    <w:p>
      <w:pPr>
        <w:pStyle w:val="Heading2"/>
      </w:pPr>
      <w:r>
        <w:t>Lesson objectives</w:t>
      </w:r>
    </w:p>
    <w:p>
      <w:r>
        <w:t>By the end of the week, learners should be able to:</w:t>
      </w:r>
    </w:p>
    <w:p>
      <w:pPr>
        <w:pStyle w:val="ListBullet"/>
      </w:pPr>
      <w:r>
        <w:t>Sing "We all grow" with actions and answer the question of the day.</w:t>
      </w:r>
    </w:p>
    <w:p>
      <w:pPr>
        <w:pStyle w:val="ListBullet"/>
      </w:pPr>
      <w:r>
        <w:t>Learn and use new theme words (about 4 a day).</w:t>
      </w:r>
    </w:p>
    <w:p>
      <w:pPr>
        <w:pStyle w:val="ListBullet"/>
      </w:pPr>
      <w:r>
        <w:t>Read the sight words does, not, too and small.</w:t>
      </w:r>
    </w:p>
    <w:p>
      <w:pPr>
        <w:pStyle w:val="ListBullet"/>
      </w:pPr>
      <w:r>
        <w:t>Predict and visualise during shared reading, and recount the story.</w:t>
      </w:r>
    </w:p>
    <w:p>
      <w:pPr>
        <w:pStyle w:val="ListBullet"/>
      </w:pPr>
      <w:r>
        <w:t>Hear, read and write words with the -x sound.</w:t>
      </w:r>
    </w:p>
    <w:p>
      <w:pPr>
        <w:pStyle w:val="ListBullet"/>
      </w:pPr>
      <w:r>
        <w:t>Write a sentence using a frame.</w:t>
      </w:r>
    </w:p>
    <w:p>
      <w:pPr>
        <w:pStyle w:val="Heading2"/>
      </w:pPr>
      <w:r>
        <w:t>Daily routine</w:t>
      </w:r>
    </w:p>
    <w:p>
      <w:r>
        <w:t>Daily oral (15 min): song "We all grow" with actions; question of the day: "Which season do you like best?"</w:t>
      </w:r>
    </w:p>
    <w:p>
      <w:pPr>
        <w:pStyle w:val="Heading2"/>
      </w:pPr>
      <w:r>
        <w:t>Daily sessions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4535"/>
        <w:gridCol w:w="3118"/>
      </w:tblGrid>
      <w:tr>
        <w:tc>
          <w:tcPr>
            <w:tcW w:type="dxa" w:w="1984"/>
            <w:shd w:val="clear" w:color="auto" w:fill="1F5FAD"/>
          </w:tcPr>
          <w:p>
            <w:r>
              <w:rPr>
                <w:b/>
                <w:color w:val="FFFFFF"/>
              </w:rPr>
              <w:t>Day and focus</w:t>
            </w:r>
          </w:p>
        </w:tc>
        <w:tc>
          <w:tcPr>
            <w:tcW w:type="dxa" w:w="4535"/>
            <w:shd w:val="clear" w:color="auto" w:fill="1F5FAD"/>
          </w:tcPr>
          <w:p>
            <w:r>
              <w:rPr>
                <w:b/>
                <w:color w:val="FFFFFF"/>
              </w:rPr>
              <w:t>Main activity</w:t>
            </w:r>
          </w:p>
        </w:tc>
        <w:tc>
          <w:tcPr>
            <w:tcW w:type="dxa" w:w="3118"/>
            <w:shd w:val="clear" w:color="auto" w:fill="1F5FAD"/>
          </w:tcPr>
          <w:p>
            <w:r>
              <w:rPr>
                <w:b/>
                <w:color w:val="FFFFFF"/>
              </w:rPr>
              <w:t>Follow-up or independent work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Mon 26 Oct</w:t>
            </w:r>
          </w:p>
          <w:p>
            <w:r>
              <w:t>Pre-read</w:t>
            </w:r>
          </w:p>
        </w:tc>
        <w:tc>
          <w:tcPr>
            <w:tcW w:type="dxa" w:w="4535"/>
          </w:tcPr>
          <w:p>
            <w:r>
              <w:t>Vocabulary: season, winter, summer, spring, autumn. Shared reading pre-read: look at the cover and predict.</w:t>
            </w:r>
          </w:p>
        </w:tc>
        <w:tc>
          <w:tcPr>
            <w:tcW w:type="dxa" w:w="3118"/>
          </w:tcPr>
          <w:p>
            <w:r>
              <w:t>Phonics: revise sounds taught.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Tue 27 Oct</w:t>
            </w:r>
          </w:p>
          <w:p>
            <w:r>
              <w:t>First read</w:t>
            </w:r>
          </w:p>
        </w:tc>
        <w:tc>
          <w:tcPr>
            <w:tcW w:type="dxa" w:w="4535"/>
          </w:tcPr>
          <w:p>
            <w:r>
              <w:t>Vocabulary: jacket, cold, fluffy, freezing. First read of the story: visualise.</w:t>
            </w:r>
          </w:p>
        </w:tc>
        <w:tc>
          <w:tcPr>
            <w:tcW w:type="dxa" w:w="3118"/>
          </w:tcPr>
          <w:p>
            <w:r>
              <w:t>Phonics: -x words: fox, box, fix, wax, fax.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Wed 28 Oct</w:t>
            </w:r>
          </w:p>
          <w:p>
            <w:r>
              <w:t>Story illustration</w:t>
            </w:r>
          </w:p>
        </w:tc>
        <w:tc>
          <w:tcPr>
            <w:tcW w:type="dxa" w:w="4535"/>
          </w:tcPr>
          <w:p>
            <w:r>
              <w:t>Vocabulary: fit, tight, short, grow. Learners draw a picture of the story.</w:t>
            </w:r>
          </w:p>
        </w:tc>
        <w:tc>
          <w:tcPr>
            <w:tcW w:type="dxa" w:w="3118"/>
          </w:tcPr>
          <w:p>
            <w:r>
              <w:t>Sight words: does, not, too, small.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Thu 29 Oct</w:t>
            </w:r>
          </w:p>
          <w:p>
            <w:r>
              <w:t>Second read</w:t>
            </w:r>
          </w:p>
        </w:tc>
        <w:tc>
          <w:tcPr>
            <w:tcW w:type="dxa" w:w="4535"/>
          </w:tcPr>
          <w:p>
            <w:r>
              <w:t>Vocabulary: confused, fight, stolen, thief, drawer. Second read: visualise.</w:t>
            </w:r>
          </w:p>
        </w:tc>
        <w:tc>
          <w:tcPr>
            <w:tcW w:type="dxa" w:w="3118"/>
          </w:tcPr>
          <w:p>
            <w:r>
              <w:t>Phonics: sound differentiation games.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Fri 30 Oct</w:t>
            </w:r>
          </w:p>
          <w:p>
            <w:r>
              <w:t>Post-read and writing</w:t>
            </w:r>
          </w:p>
        </w:tc>
        <w:tc>
          <w:tcPr>
            <w:tcW w:type="dxa" w:w="4535"/>
          </w:tcPr>
          <w:p>
            <w:r>
              <w:t>Vocabulary: put on, take off, year. Post-read: recount the story in order.</w:t>
            </w:r>
          </w:p>
        </w:tc>
        <w:tc>
          <w:tcPr>
            <w:tcW w:type="dxa" w:w="3118"/>
          </w:tcPr>
          <w:p>
            <w:r>
              <w:t>Writing frame: "I used to wear my ... Now it ..."</w:t>
            </w:r>
          </w:p>
        </w:tc>
      </w:tr>
    </w:tbl>
    <w:p>
      <w:pPr>
        <w:pStyle w:val="Heading2"/>
      </w:pPr>
      <w:r>
        <w:t>Assessment for learning</w:t>
      </w:r>
    </w:p>
    <w:p>
      <w:pPr>
        <w:pStyle w:val="ListBullet"/>
      </w:pPr>
      <w:r>
        <w:t>Listen as learners recount the story and note who uses the new words.</w:t>
      </w:r>
    </w:p>
    <w:p>
      <w:pPr>
        <w:pStyle w:val="ListBullet"/>
      </w:pPr>
      <w:r>
        <w:t>Sight word flash cards: individual check with a few learners each day.</w:t>
      </w:r>
    </w:p>
    <w:p>
      <w:pPr>
        <w:pStyle w:val="ListBullet"/>
      </w:pPr>
      <w:r>
        <w:t>Check the writing frame for a capital letter and full stop.</w:t>
      </w:r>
    </w:p>
    <w:p>
      <w:pPr>
        <w:pStyle w:val="Heading2"/>
      </w:pPr>
      <w:r>
        <w:t>Differentiation</w:t>
      </w:r>
    </w:p>
    <w:p>
      <w:r>
        <w:rPr>
          <w:b/>
        </w:rPr>
        <w:t>Support</w:t>
      </w:r>
    </w:p>
    <w:p>
      <w:pPr>
        <w:pStyle w:val="ListBullet"/>
      </w:pPr>
      <w:r>
        <w:t>Use real clothes (a jacket, a jersey) to teach vocabulary.</w:t>
      </w:r>
    </w:p>
    <w:p>
      <w:pPr>
        <w:pStyle w:val="ListBullet"/>
      </w:pPr>
      <w:r>
        <w:t>Provide a word bank for the writing frame.</w:t>
      </w:r>
    </w:p>
    <w:p>
      <w:r>
        <w:rPr>
          <w:b/>
        </w:rPr>
        <w:t>Extension</w:t>
      </w:r>
    </w:p>
    <w:p>
      <w:pPr>
        <w:pStyle w:val="ListBullet"/>
      </w:pPr>
      <w:r>
        <w:t>Write two sentences using the frame.</w:t>
      </w:r>
    </w:p>
    <w:p>
      <w:pPr>
        <w:pStyle w:val="ListBullet"/>
      </w:pPr>
      <w:r>
        <w:t>Read the sight words in a new sentence.</w:t>
      </w:r>
    </w:p>
    <w:p>
      <w:pPr>
        <w:pStyle w:val="Heading2"/>
      </w:pPr>
      <w:r>
        <w:t>Formal assessment (SBA)</w:t>
      </w:r>
    </w:p>
    <w:p>
      <w:r>
        <w:t>Follow your school assessment programme for Term 4 English FAL. Use the oral recount as an observation opportunity.</w:t>
      </w:r>
    </w:p>
    <w:p>
      <w:pPr>
        <w:pStyle w:val="Heading2"/>
      </w:pPr>
      <w:r>
        <w:t>Resources</w:t>
      </w:r>
    </w:p>
    <w:p>
      <w:pPr>
        <w:pStyle w:val="ListBullet"/>
      </w:pPr>
      <w:hyperlink r:id="rId9">
        <w:r>
          <w:rPr>
            <w:color w:val="1F5FAD"/>
            <w:u w:val="single"/>
          </w:rPr>
          <w:t>DBE Grade 1 English FAL Term 4 ATP (PDF)</w:t>
        </w:r>
      </w:hyperlink>
    </w:p>
    <w:p>
      <w:pPr>
        <w:pStyle w:val="ListBullet"/>
      </w:pPr>
      <w:hyperlink r:id="rId10">
        <w:r>
          <w:rPr>
            <w:color w:val="1F5FAD"/>
            <w:u w:val="single"/>
          </w:rPr>
          <w:t>DBE Grade 1 English FAL Workbook 2, 2026 (PDF)</w:t>
        </w:r>
      </w:hyperlink>
    </w:p>
    <w:p>
      <w:pPr>
        <w:pStyle w:val="ListBullet"/>
      </w:pPr>
      <w:hyperlink r:id="rId11">
        <w:r>
          <w:rPr>
            <w:color w:val="1F5FAD"/>
            <w:u w:val="single"/>
          </w:rPr>
          <w:t>caps123: Foundation Phase English FAL lesson plans</w:t>
        </w:r>
      </w:hyperlink>
    </w:p>
    <w:p>
      <w:pPr>
        <w:pStyle w:val="Heading2"/>
      </w:pPr>
      <w:r>
        <w:t>Teacher notes</w:t>
      </w:r>
    </w:p>
    <w:p>
      <w:pPr>
        <w:pStyle w:val="ListBullet"/>
      </w:pPr>
      <w:r>
        <w:t>Workbook page numbers are taken from the ATP. Editions differ, so check them against the workbook your class uses.</w:t>
      </w:r>
    </w:p>
    <w:p>
      <w:pPr>
        <w:pStyle w:val="ListBullet"/>
      </w:pPr>
      <w:r>
        <w:t>Adapt the pacing to your class. If you are behind, carry unfinished work into next week rather than rushing.</w:t>
      </w:r>
    </w:p>
    <w:p>
      <w:pPr>
        <w:pStyle w:val="ListBullet"/>
      </w:pPr>
      <w:r>
        <w:t>This plan is not an official DBE document. Always follow your school and provincial assessment programme.</w:t>
      </w:r>
    </w:p>
    <w:sectPr w:rsidR="00FC693F" w:rsidRPr="0006063C" w:rsidSect="00034616">
      <w:footerReference w:type="default" r:id="rId12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caps123.co.za  |  Foundation Phase lesson plans  |  Term 4 Week 4 (26 to 30 Oct 2026)  |  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education.gov.za/LinkClick.aspx?fileticket=7yBtgpcua_c%3d&amp;tabid=3206&amp;portalid=0&amp;mid=10819" TargetMode="External"/><Relationship Id="rId10" Type="http://schemas.openxmlformats.org/officeDocument/2006/relationships/hyperlink" Target="https://www.education.gov.za/LinkClick.aspx?fileticket=tbihuT66Gzw%3d&amp;tabid=5885&amp;portalid=0&amp;mid=15012" TargetMode="External"/><Relationship Id="rId11" Type="http://schemas.openxmlformats.org/officeDocument/2006/relationships/hyperlink" Target="https://caps123.co.za/lesson-plans-for-foundation-phase-english-first-additional-language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1 English First Additional Language lesson plan, Term 4 Week 4 (26 to 30 Oct 2026)</dc:title>
  <dc:subject/>
  <dc:creator>caps123.co.za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